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Pr="00BD3C6F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 xml:space="preserve">Сущность и способы метода монтаж башенных сооружении </w:t>
      </w:r>
      <w:proofErr w:type="spellStart"/>
      <w:r w:rsidRPr="00BD3C6F">
        <w:rPr>
          <w:rFonts w:ascii="Times New Roman" w:hAnsi="Times New Roman" w:cs="Times New Roman"/>
          <w:bCs/>
          <w:sz w:val="24"/>
          <w:szCs w:val="24"/>
        </w:rPr>
        <w:t>прислонными</w:t>
      </w:r>
      <w:proofErr w:type="spellEnd"/>
      <w:r w:rsidRPr="00BD3C6F">
        <w:rPr>
          <w:rFonts w:ascii="Times New Roman" w:hAnsi="Times New Roman" w:cs="Times New Roman"/>
          <w:bCs/>
          <w:sz w:val="24"/>
          <w:szCs w:val="24"/>
        </w:rPr>
        <w:t xml:space="preserve"> кранами.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BD3C6F"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  <w:lang w:val="kk-KZ"/>
        </w:rPr>
        <w:t>Э</w:t>
      </w:r>
      <w:proofErr w:type="spellStart"/>
      <w:r w:rsidRPr="00BD3C6F">
        <w:rPr>
          <w:rFonts w:ascii="Times New Roman" w:hAnsi="Times New Roman" w:cs="Times New Roman"/>
          <w:bCs/>
          <w:sz w:val="24"/>
          <w:szCs w:val="24"/>
        </w:rPr>
        <w:t>ффективность</w:t>
      </w:r>
      <w:proofErr w:type="spellEnd"/>
      <w:r w:rsidRPr="00BD3C6F">
        <w:rPr>
          <w:rFonts w:ascii="Times New Roman" w:hAnsi="Times New Roman" w:cs="Times New Roman"/>
          <w:bCs/>
          <w:sz w:val="24"/>
          <w:szCs w:val="24"/>
        </w:rPr>
        <w:t xml:space="preserve"> и недостатки метода башенных сооружении </w:t>
      </w:r>
      <w:proofErr w:type="spellStart"/>
      <w:r w:rsidRPr="00BD3C6F">
        <w:rPr>
          <w:rFonts w:ascii="Times New Roman" w:hAnsi="Times New Roman" w:cs="Times New Roman"/>
          <w:bCs/>
          <w:sz w:val="24"/>
          <w:szCs w:val="24"/>
        </w:rPr>
        <w:t>прислонными</w:t>
      </w:r>
      <w:proofErr w:type="spellEnd"/>
      <w:r w:rsidRPr="00BD3C6F">
        <w:rPr>
          <w:rFonts w:ascii="Times New Roman" w:hAnsi="Times New Roman" w:cs="Times New Roman"/>
          <w:bCs/>
          <w:sz w:val="24"/>
          <w:szCs w:val="24"/>
        </w:rPr>
        <w:t xml:space="preserve"> кранами.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Объяснить схему монтажа башни с помощью присланного крана.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 xml:space="preserve">Особенности монтажа конверторных цехов. 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Пример строительства доменного комплекса на карагандинском металлургическом комбинате.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 xml:space="preserve">Объяснить типовую схему монтажа конструкций главного корпуса конверторного цеха. 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Объяснить типовую схему монтажа конструкций главного конверторного цеха пакистанского металлургического завода и направление работ монтажных кранов.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B83618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Сущность и способы метода монтажа верхней части копра методом выжимания с поворотом на 180°.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B83618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 xml:space="preserve">Эффективность и недостатки метода башенных сооружении </w:t>
      </w:r>
      <w:proofErr w:type="spellStart"/>
      <w:r w:rsidRPr="00BD3C6F">
        <w:rPr>
          <w:rFonts w:ascii="Times New Roman" w:hAnsi="Times New Roman" w:cs="Times New Roman"/>
          <w:bCs/>
          <w:sz w:val="24"/>
          <w:szCs w:val="24"/>
        </w:rPr>
        <w:t>прислонными</w:t>
      </w:r>
      <w:proofErr w:type="spellEnd"/>
      <w:r w:rsidRPr="00BD3C6F">
        <w:rPr>
          <w:rFonts w:ascii="Times New Roman" w:hAnsi="Times New Roman" w:cs="Times New Roman"/>
          <w:bCs/>
          <w:sz w:val="24"/>
          <w:szCs w:val="24"/>
        </w:rPr>
        <w:t xml:space="preserve"> кранами.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B83618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Объяснить принципиальную схему нового метода выжимания с поворотом на 180 верхней части копра.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B83618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 xml:space="preserve">Объяснить принципиальную схему поворота и график усилий в стойках </w:t>
      </w:r>
      <w:proofErr w:type="spellStart"/>
      <w:r w:rsidRPr="00BD3C6F">
        <w:rPr>
          <w:rFonts w:ascii="Times New Roman" w:hAnsi="Times New Roman" w:cs="Times New Roman"/>
          <w:bCs/>
          <w:sz w:val="24"/>
          <w:szCs w:val="24"/>
        </w:rPr>
        <w:t>шёвра</w:t>
      </w:r>
      <w:proofErr w:type="spellEnd"/>
      <w:r w:rsidRPr="00BD3C6F">
        <w:rPr>
          <w:rFonts w:ascii="Times New Roman" w:hAnsi="Times New Roman" w:cs="Times New Roman"/>
          <w:bCs/>
          <w:sz w:val="24"/>
          <w:szCs w:val="24"/>
        </w:rPr>
        <w:t xml:space="preserve"> в зависимости от угла поворота.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B83618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Оборудование и такелаж для поворотной системы.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#</w:t>
      </w:r>
    </w:p>
    <w:p w:rsidR="00B83618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 xml:space="preserve">Сущность и способы метода монтажа </w:t>
      </w:r>
      <w:r>
        <w:rPr>
          <w:rFonts w:ascii="Times New Roman" w:hAnsi="Times New Roman" w:cs="Times New Roman"/>
          <w:bCs/>
          <w:sz w:val="24"/>
          <w:szCs w:val="24"/>
        </w:rPr>
        <w:t xml:space="preserve">вытяжных башен комбинированным </w:t>
      </w:r>
      <w:r w:rsidRPr="00BD3C6F">
        <w:rPr>
          <w:rFonts w:ascii="Times New Roman" w:hAnsi="Times New Roman" w:cs="Times New Roman"/>
          <w:bCs/>
          <w:sz w:val="24"/>
          <w:szCs w:val="24"/>
        </w:rPr>
        <w:t xml:space="preserve">методом «наращивания с </w:t>
      </w:r>
      <w:proofErr w:type="spellStart"/>
      <w:r w:rsidRPr="00BD3C6F">
        <w:rPr>
          <w:rFonts w:ascii="Times New Roman" w:hAnsi="Times New Roman" w:cs="Times New Roman"/>
          <w:bCs/>
          <w:sz w:val="24"/>
          <w:szCs w:val="24"/>
        </w:rPr>
        <w:t>подращиванием</w:t>
      </w:r>
      <w:proofErr w:type="spellEnd"/>
      <w:r w:rsidRPr="00BD3C6F">
        <w:rPr>
          <w:rFonts w:ascii="Times New Roman" w:hAnsi="Times New Roman" w:cs="Times New Roman"/>
          <w:bCs/>
          <w:sz w:val="24"/>
          <w:szCs w:val="24"/>
        </w:rPr>
        <w:t>».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B83618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 xml:space="preserve">Эффективность и недостатки метода монтажа вытяжных башен комбинированным             методом «наращивания с </w:t>
      </w:r>
      <w:proofErr w:type="spellStart"/>
      <w:r w:rsidRPr="00BD3C6F">
        <w:rPr>
          <w:rFonts w:ascii="Times New Roman" w:hAnsi="Times New Roman" w:cs="Times New Roman"/>
          <w:bCs/>
          <w:sz w:val="24"/>
          <w:szCs w:val="24"/>
        </w:rPr>
        <w:t>подращиванием</w:t>
      </w:r>
      <w:proofErr w:type="spellEnd"/>
      <w:r w:rsidRPr="00BD3C6F">
        <w:rPr>
          <w:rFonts w:ascii="Times New Roman" w:hAnsi="Times New Roman" w:cs="Times New Roman"/>
          <w:bCs/>
          <w:sz w:val="24"/>
          <w:szCs w:val="24"/>
        </w:rPr>
        <w:t>».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B83618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Объяснить принципиальную схему монтажа каркаса башни с помощью оголовка самоподъемного крана, установленного на верхнем конце подращиваемой вытяжной трубы.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#</w:t>
      </w:r>
    </w:p>
    <w:p w:rsidR="00B83618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 xml:space="preserve">Сущность и способы метода </w:t>
      </w:r>
      <w:proofErr w:type="gramStart"/>
      <w:r w:rsidRPr="00BD3C6F">
        <w:rPr>
          <w:rFonts w:ascii="Times New Roman" w:hAnsi="Times New Roman" w:cs="Times New Roman"/>
          <w:bCs/>
          <w:sz w:val="24"/>
          <w:szCs w:val="24"/>
        </w:rPr>
        <w:t>монтажа  газоотводящих</w:t>
      </w:r>
      <w:proofErr w:type="gramEnd"/>
      <w:r w:rsidRPr="00BD3C6F">
        <w:rPr>
          <w:rFonts w:ascii="Times New Roman" w:hAnsi="Times New Roman" w:cs="Times New Roman"/>
          <w:bCs/>
          <w:sz w:val="24"/>
          <w:szCs w:val="24"/>
        </w:rPr>
        <w:t xml:space="preserve">  стволов  в железобетонном  каркасе  методом  </w:t>
      </w:r>
      <w:proofErr w:type="spellStart"/>
      <w:r w:rsidRPr="00BD3C6F">
        <w:rPr>
          <w:rFonts w:ascii="Times New Roman" w:hAnsi="Times New Roman" w:cs="Times New Roman"/>
          <w:bCs/>
          <w:sz w:val="24"/>
          <w:szCs w:val="24"/>
        </w:rPr>
        <w:t>подращивания</w:t>
      </w:r>
      <w:proofErr w:type="spellEnd"/>
      <w:r w:rsidRPr="00BD3C6F">
        <w:rPr>
          <w:rFonts w:ascii="Times New Roman" w:hAnsi="Times New Roman" w:cs="Times New Roman"/>
          <w:bCs/>
          <w:sz w:val="24"/>
          <w:szCs w:val="24"/>
        </w:rPr>
        <w:t>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#</w:t>
      </w:r>
    </w:p>
    <w:p w:rsidR="00B83618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 xml:space="preserve">Эффективность и недостатки метода монтажа  газоотводящих  стволов  в железобетонном  каркасе  методом  </w:t>
      </w:r>
      <w:proofErr w:type="spellStart"/>
      <w:r w:rsidRPr="00BD3C6F">
        <w:rPr>
          <w:rFonts w:ascii="Times New Roman" w:hAnsi="Times New Roman" w:cs="Times New Roman"/>
          <w:bCs/>
          <w:sz w:val="24"/>
          <w:szCs w:val="24"/>
        </w:rPr>
        <w:t>подращивания</w:t>
      </w:r>
      <w:proofErr w:type="spellEnd"/>
      <w:r w:rsidRPr="00BD3C6F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BD3C6F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Монтаж вытяжного ствола Н-250 м в железобетонном каркасе.</w:t>
      </w:r>
    </w:p>
    <w:p w:rsidR="00B83618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 xml:space="preserve"># </w:t>
      </w:r>
    </w:p>
    <w:p w:rsidR="00B83618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Монтаж вытяжного ствола Н-120 м. в железобетонном каркасе.</w:t>
      </w:r>
      <w:r>
        <w:rPr>
          <w:rFonts w:ascii="Times New Roman" w:hAnsi="Times New Roman" w:cs="Times New Roman"/>
          <w:bCs/>
          <w:sz w:val="24"/>
          <w:szCs w:val="24"/>
        </w:rPr>
        <w:t xml:space="preserve"> центральная котельная рудника Ж</w:t>
      </w:r>
      <w:r w:rsidRPr="00BD3C6F">
        <w:rPr>
          <w:rFonts w:ascii="Times New Roman" w:hAnsi="Times New Roman" w:cs="Times New Roman"/>
          <w:bCs/>
          <w:sz w:val="24"/>
          <w:szCs w:val="24"/>
        </w:rPr>
        <w:t>анатас.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#</w:t>
      </w:r>
    </w:p>
    <w:p w:rsidR="00B83618" w:rsidRPr="00BD3C6F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 xml:space="preserve">Монтаж копров методом </w:t>
      </w:r>
      <w:proofErr w:type="spellStart"/>
      <w:r w:rsidRPr="00BD3C6F">
        <w:rPr>
          <w:rFonts w:ascii="Times New Roman" w:hAnsi="Times New Roman" w:cs="Times New Roman"/>
          <w:bCs/>
          <w:sz w:val="24"/>
          <w:szCs w:val="24"/>
        </w:rPr>
        <w:t>надвижки</w:t>
      </w:r>
      <w:proofErr w:type="spellEnd"/>
      <w:r w:rsidRPr="00BD3C6F">
        <w:rPr>
          <w:rFonts w:ascii="Times New Roman" w:hAnsi="Times New Roman" w:cs="Times New Roman"/>
          <w:bCs/>
          <w:sz w:val="24"/>
          <w:szCs w:val="24"/>
        </w:rPr>
        <w:t xml:space="preserve"> и методом наращивания при помощи модернизированного крана.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#</w:t>
      </w:r>
    </w:p>
    <w:p w:rsidR="00B83618" w:rsidRPr="00BD3C6F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lastRenderedPageBreak/>
        <w:t>Схема монтажа большепролетных покрытий зданий и промышленных сооружений.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#</w:t>
      </w:r>
    </w:p>
    <w:p w:rsidR="00B83618" w:rsidRPr="00BD3C6F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Монтаж конструкций прокатных цехов новыми методами/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B83618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Какова сущность и принципиальная схема монтажа конвейерным методом.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BD3C6F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Сущность и способы метода монтажа верхней части копра методом выжимания с поворотом на 180°.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BD3C6F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 xml:space="preserve">Эффективность и недостатки метода башенных сооружении </w:t>
      </w:r>
      <w:proofErr w:type="spellStart"/>
      <w:r w:rsidRPr="00BD3C6F">
        <w:rPr>
          <w:rFonts w:ascii="Times New Roman" w:hAnsi="Times New Roman" w:cs="Times New Roman"/>
          <w:bCs/>
          <w:sz w:val="24"/>
          <w:szCs w:val="24"/>
        </w:rPr>
        <w:t>прислонными</w:t>
      </w:r>
      <w:proofErr w:type="spellEnd"/>
      <w:r w:rsidRPr="00BD3C6F">
        <w:rPr>
          <w:rFonts w:ascii="Times New Roman" w:hAnsi="Times New Roman" w:cs="Times New Roman"/>
          <w:bCs/>
          <w:sz w:val="24"/>
          <w:szCs w:val="24"/>
        </w:rPr>
        <w:t xml:space="preserve"> кранами.</w:t>
      </w:r>
    </w:p>
    <w:p w:rsidR="00BD3C6F" w:rsidRPr="00BD3C6F" w:rsidRDefault="00BD3C6F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BD3C6F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Объяснить принципиальную схему нового метода выжимания с поворотом на 180 верхней части копра.</w:t>
      </w:r>
    </w:p>
    <w:p w:rsidR="002E4845" w:rsidRPr="002E4845" w:rsidRDefault="002E4845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BD3C6F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 xml:space="preserve">Объяснить принципиальную схему поворота и график усилий в стойках </w:t>
      </w:r>
      <w:proofErr w:type="spellStart"/>
      <w:r w:rsidRPr="00BD3C6F">
        <w:rPr>
          <w:rFonts w:ascii="Times New Roman" w:hAnsi="Times New Roman" w:cs="Times New Roman"/>
          <w:bCs/>
          <w:sz w:val="24"/>
          <w:szCs w:val="24"/>
        </w:rPr>
        <w:t>шёвра</w:t>
      </w:r>
      <w:proofErr w:type="spellEnd"/>
      <w:r w:rsidRPr="00BD3C6F">
        <w:rPr>
          <w:rFonts w:ascii="Times New Roman" w:hAnsi="Times New Roman" w:cs="Times New Roman"/>
          <w:bCs/>
          <w:sz w:val="24"/>
          <w:szCs w:val="24"/>
        </w:rPr>
        <w:t xml:space="preserve"> в зависимости от угла поворота.</w:t>
      </w:r>
    </w:p>
    <w:p w:rsidR="002E4845" w:rsidRPr="002E4845" w:rsidRDefault="002E4845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BD3C6F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Оборудование и такелаж для поворотной системы.</w:t>
      </w:r>
    </w:p>
    <w:p w:rsidR="002E4845" w:rsidRPr="002E4845" w:rsidRDefault="002E4845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BD3C6F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Пример строительства доменного комплекса на карагандинском металлургическом комбинате.</w:t>
      </w:r>
    </w:p>
    <w:p w:rsidR="002E4845" w:rsidRPr="002E4845" w:rsidRDefault="002E4845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2E4845" w:rsidRDefault="00BD3C6F" w:rsidP="00BD3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D3C6F">
        <w:rPr>
          <w:rFonts w:ascii="Times New Roman" w:hAnsi="Times New Roman" w:cs="Times New Roman"/>
          <w:bCs/>
          <w:sz w:val="24"/>
          <w:szCs w:val="24"/>
        </w:rPr>
        <w:t>Объяснить типовую схему монтажа конструкций главного корпуса конверторного цеха.</w:t>
      </w:r>
    </w:p>
    <w:p w:rsidR="00BD3C6F" w:rsidRPr="00BD3C6F" w:rsidRDefault="002E4845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  <w:bookmarkStart w:id="0" w:name="_GoBack"/>
      <w:bookmarkEnd w:id="0"/>
      <w:r w:rsidR="00BD3C6F" w:rsidRPr="00BD3C6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BD3C6F" w:rsidRPr="00BD3C6F" w:rsidRDefault="00BD3C6F" w:rsidP="00BD3C6F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B83618" w:rsidRPr="00BD3C6F" w:rsidRDefault="00B83618" w:rsidP="00BD3C6F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146E29" w:rsidRPr="00BD3C6F" w:rsidRDefault="00146E29" w:rsidP="00BD3C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46E29" w:rsidRPr="00BD3C6F" w:rsidSect="00BD3C6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EC7041"/>
    <w:multiLevelType w:val="hybridMultilevel"/>
    <w:tmpl w:val="7F0EAFAA"/>
    <w:lvl w:ilvl="0" w:tplc="7C7C47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23A68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57C1E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32819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EA365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F61E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9A0A6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29C2D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1B8C7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9C22B37"/>
    <w:multiLevelType w:val="hybridMultilevel"/>
    <w:tmpl w:val="1F0C7C36"/>
    <w:lvl w:ilvl="0" w:tplc="7FB82D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3AAD5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3023E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F5483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84EE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0268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6E079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1880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D3046A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B4C"/>
    <w:rsid w:val="00146E29"/>
    <w:rsid w:val="002E4845"/>
    <w:rsid w:val="004909CF"/>
    <w:rsid w:val="00765B4C"/>
    <w:rsid w:val="00B83618"/>
    <w:rsid w:val="00BD3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AE8C9"/>
  <w15:chartTrackingRefBased/>
  <w15:docId w15:val="{C465D6A0-5A9E-4807-A156-FF38CBEB2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36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06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4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6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112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753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8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52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50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0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90670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4257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5749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2020-12-04T04:00:00Z</dcterms:created>
  <dcterms:modified xsi:type="dcterms:W3CDTF">2020-12-04T04:31:00Z</dcterms:modified>
</cp:coreProperties>
</file>